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FCEFF" w14:textId="77777777" w:rsidR="004E46AD" w:rsidRPr="00DF403A" w:rsidRDefault="004E46AD" w:rsidP="00B0416D">
      <w:pPr>
        <w:spacing w:after="0" w:line="240" w:lineRule="auto"/>
        <w:jc w:val="center"/>
        <w:rPr>
          <w:rFonts w:cs="Arial"/>
          <w:b/>
          <w:bCs/>
          <w:color w:val="000000"/>
          <w:sz w:val="24"/>
          <w:szCs w:val="24"/>
          <w:shd w:val="clear" w:color="auto" w:fill="FFFFFF"/>
        </w:rPr>
      </w:pPr>
      <w:r w:rsidRPr="00DF403A">
        <w:rPr>
          <w:rFonts w:cs="Arial"/>
          <w:b/>
          <w:bCs/>
          <w:color w:val="000000"/>
          <w:sz w:val="24"/>
          <w:szCs w:val="24"/>
          <w:shd w:val="clear" w:color="auto" w:fill="FFFFFF"/>
        </w:rPr>
        <w:t>Neil Davidson Postdoctoral Writing Fellowship</w:t>
      </w:r>
    </w:p>
    <w:p w14:paraId="6E04F708" w14:textId="77777777" w:rsidR="004E46AD" w:rsidRDefault="004E46AD" w:rsidP="00B0416D">
      <w:pPr>
        <w:spacing w:after="0" w:line="240" w:lineRule="auto"/>
        <w:jc w:val="both"/>
        <w:rPr>
          <w:rFonts w:cs="Arial"/>
          <w:color w:val="000000"/>
          <w:sz w:val="24"/>
          <w:szCs w:val="24"/>
          <w:shd w:val="clear" w:color="auto" w:fill="FFFFFF"/>
        </w:rPr>
      </w:pPr>
    </w:p>
    <w:p w14:paraId="4F85EB69" w14:textId="77777777" w:rsidR="00B0416D" w:rsidRPr="00DF403A" w:rsidRDefault="00B0416D" w:rsidP="00B0416D">
      <w:pPr>
        <w:spacing w:after="0" w:line="240" w:lineRule="auto"/>
        <w:jc w:val="both"/>
        <w:rPr>
          <w:rFonts w:cs="Arial"/>
          <w:color w:val="000000"/>
          <w:sz w:val="24"/>
          <w:szCs w:val="24"/>
          <w:shd w:val="clear" w:color="auto" w:fill="FFFFFF"/>
        </w:rPr>
      </w:pPr>
    </w:p>
    <w:p w14:paraId="5FA4FE93" w14:textId="77777777" w:rsidR="001A5D11" w:rsidRPr="00DF403A" w:rsidRDefault="004E46AD" w:rsidP="00B0416D">
      <w:pPr>
        <w:spacing w:after="0" w:line="240" w:lineRule="auto"/>
        <w:jc w:val="both"/>
        <w:rPr>
          <w:sz w:val="24"/>
          <w:szCs w:val="24"/>
        </w:rPr>
      </w:pPr>
      <w:r w:rsidRPr="00DF403A">
        <w:rPr>
          <w:rFonts w:cs="Arial"/>
          <w:color w:val="000000"/>
          <w:sz w:val="24"/>
          <w:szCs w:val="24"/>
          <w:shd w:val="clear" w:color="auto" w:fill="FFFFFF"/>
        </w:rPr>
        <w:t xml:space="preserve">Applications are invited for the inaugural </w:t>
      </w:r>
      <w:r w:rsidRPr="00DF403A">
        <w:rPr>
          <w:rFonts w:cs="Arial"/>
          <w:i/>
          <w:iCs/>
          <w:color w:val="000000"/>
          <w:sz w:val="24"/>
          <w:szCs w:val="24"/>
          <w:shd w:val="clear" w:color="auto" w:fill="FFFFFF"/>
        </w:rPr>
        <w:t>Neil Davidson Postdoctoral Writing Fellowship</w:t>
      </w:r>
      <w:r w:rsidR="001A5D11" w:rsidRPr="00DF403A">
        <w:rPr>
          <w:rFonts w:cs="Arial"/>
          <w:i/>
          <w:iCs/>
          <w:color w:val="000000"/>
          <w:sz w:val="24"/>
          <w:szCs w:val="24"/>
          <w:shd w:val="clear" w:color="auto" w:fill="FFFFFF"/>
        </w:rPr>
        <w:t xml:space="preserve">. </w:t>
      </w:r>
    </w:p>
    <w:p w14:paraId="57C728AA" w14:textId="77777777" w:rsidR="00B0416D" w:rsidRDefault="00B0416D" w:rsidP="00B0416D">
      <w:pPr>
        <w:spacing w:after="0" w:line="240" w:lineRule="auto"/>
        <w:jc w:val="both"/>
        <w:rPr>
          <w:sz w:val="24"/>
          <w:szCs w:val="24"/>
        </w:rPr>
      </w:pPr>
    </w:p>
    <w:p w14:paraId="0E6FE4BE" w14:textId="77777777" w:rsidR="001A5D11" w:rsidRDefault="001A5D11" w:rsidP="00B0416D">
      <w:pPr>
        <w:spacing w:after="0" w:line="240" w:lineRule="auto"/>
        <w:jc w:val="both"/>
        <w:rPr>
          <w:sz w:val="24"/>
          <w:szCs w:val="24"/>
        </w:rPr>
      </w:pPr>
      <w:r w:rsidRPr="00DF403A">
        <w:rPr>
          <w:sz w:val="24"/>
          <w:szCs w:val="24"/>
        </w:rPr>
        <w:t xml:space="preserve">The Fellowship is intended to support early career researchers whose work is informed by, and seeks to extend, progressive and radical traditions of critical investigation broadly conceived, whether through the development of new historical or theoretical scholarship or through the pursuit of original empirical research. </w:t>
      </w:r>
    </w:p>
    <w:p w14:paraId="75A6FE79" w14:textId="77777777" w:rsidR="00B0416D" w:rsidRPr="00DF403A" w:rsidRDefault="00B0416D" w:rsidP="00B0416D">
      <w:pPr>
        <w:spacing w:after="0" w:line="240" w:lineRule="auto"/>
        <w:jc w:val="both"/>
        <w:rPr>
          <w:sz w:val="24"/>
          <w:szCs w:val="24"/>
        </w:rPr>
      </w:pPr>
    </w:p>
    <w:p w14:paraId="227D63AA" w14:textId="77777777" w:rsidR="004E46AD" w:rsidRDefault="00DF403A" w:rsidP="00B0416D">
      <w:pPr>
        <w:spacing w:after="0" w:line="240" w:lineRule="auto"/>
        <w:jc w:val="both"/>
        <w:rPr>
          <w:sz w:val="24"/>
          <w:szCs w:val="24"/>
        </w:rPr>
      </w:pPr>
      <w:r w:rsidRPr="00DF403A">
        <w:rPr>
          <w:sz w:val="24"/>
          <w:szCs w:val="24"/>
        </w:rPr>
        <w:t xml:space="preserve">The </w:t>
      </w:r>
      <w:r w:rsidR="001A5D11" w:rsidRPr="00DF403A">
        <w:rPr>
          <w:sz w:val="24"/>
          <w:szCs w:val="24"/>
        </w:rPr>
        <w:t xml:space="preserve">Fellowship provides 6 months full-time stipendiary support, as well as an academic mentor, with the intention of allowing the recipient the time and space to publish material deriving from their doctoral thesis and to make the conclusions of their work available to a wider audience, academic and/or non-academic. </w:t>
      </w:r>
    </w:p>
    <w:p w14:paraId="3F654667" w14:textId="77777777" w:rsidR="00B0416D" w:rsidRPr="00DF403A" w:rsidRDefault="00B0416D" w:rsidP="00B0416D">
      <w:pPr>
        <w:spacing w:after="0" w:line="240" w:lineRule="auto"/>
        <w:jc w:val="both"/>
        <w:rPr>
          <w:sz w:val="24"/>
          <w:szCs w:val="24"/>
        </w:rPr>
      </w:pPr>
    </w:p>
    <w:p w14:paraId="2B4AA87F" w14:textId="77777777" w:rsidR="001A5D11" w:rsidRDefault="001A5D11" w:rsidP="00B0416D">
      <w:pPr>
        <w:spacing w:after="0" w:line="240" w:lineRule="auto"/>
        <w:jc w:val="both"/>
        <w:rPr>
          <w:sz w:val="24"/>
          <w:szCs w:val="24"/>
        </w:rPr>
      </w:pPr>
      <w:r w:rsidRPr="00DF403A">
        <w:rPr>
          <w:sz w:val="24"/>
          <w:szCs w:val="24"/>
        </w:rPr>
        <w:t xml:space="preserve">Applications would be particularly welcome from those working on areas </w:t>
      </w:r>
      <w:r w:rsidR="00A07949">
        <w:rPr>
          <w:sz w:val="24"/>
          <w:szCs w:val="24"/>
        </w:rPr>
        <w:t>in which Neil Davidson ma</w:t>
      </w:r>
      <w:r w:rsidR="00DA0FA1">
        <w:rPr>
          <w:sz w:val="24"/>
          <w:szCs w:val="24"/>
        </w:rPr>
        <w:t>de</w:t>
      </w:r>
      <w:r w:rsidR="00A07949">
        <w:rPr>
          <w:sz w:val="24"/>
          <w:szCs w:val="24"/>
        </w:rPr>
        <w:t xml:space="preserve"> enduring contributions</w:t>
      </w:r>
      <w:r w:rsidRPr="00DF403A">
        <w:rPr>
          <w:sz w:val="24"/>
          <w:szCs w:val="24"/>
        </w:rPr>
        <w:t xml:space="preserve">: Marxism and Marxist theory; the concept and histories of bourgeois revolutions; the histories and present forms of class struggle; trade unionism, anti-racism and other liberatory social movements; the causes, </w:t>
      </w:r>
      <w:proofErr w:type="gramStart"/>
      <w:r w:rsidRPr="00DF403A">
        <w:rPr>
          <w:sz w:val="24"/>
          <w:szCs w:val="24"/>
        </w:rPr>
        <w:t>consequences</w:t>
      </w:r>
      <w:proofErr w:type="gramEnd"/>
      <w:r w:rsidRPr="00DF403A">
        <w:rPr>
          <w:sz w:val="24"/>
          <w:szCs w:val="24"/>
        </w:rPr>
        <w:t xml:space="preserve"> and theorisation of uneven and combined development; radical political economy; Scottish history and politics; nationalism and ethnicity; cultural and aesthetic analysis.</w:t>
      </w:r>
    </w:p>
    <w:p w14:paraId="6A2EEA20" w14:textId="77777777" w:rsidR="00B0416D" w:rsidRPr="00DF403A" w:rsidRDefault="00B0416D" w:rsidP="00B0416D">
      <w:pPr>
        <w:spacing w:after="0" w:line="240" w:lineRule="auto"/>
        <w:jc w:val="both"/>
        <w:rPr>
          <w:sz w:val="24"/>
          <w:szCs w:val="24"/>
        </w:rPr>
      </w:pPr>
    </w:p>
    <w:p w14:paraId="24D8AD3C" w14:textId="77777777" w:rsidR="004E46AD" w:rsidRDefault="00DA0FA1" w:rsidP="00B0416D">
      <w:pPr>
        <w:spacing w:after="0" w:line="240" w:lineRule="auto"/>
        <w:jc w:val="both"/>
        <w:rPr>
          <w:sz w:val="24"/>
          <w:szCs w:val="24"/>
        </w:rPr>
      </w:pPr>
      <w:r>
        <w:rPr>
          <w:sz w:val="24"/>
          <w:szCs w:val="24"/>
        </w:rPr>
        <w:t>Applicants can come from</w:t>
      </w:r>
      <w:r w:rsidR="001A5D11" w:rsidRPr="00DF403A">
        <w:rPr>
          <w:sz w:val="24"/>
          <w:szCs w:val="24"/>
        </w:rPr>
        <w:t xml:space="preserve"> within any academic </w:t>
      </w:r>
      <w:proofErr w:type="gramStart"/>
      <w:r w:rsidR="001A5D11" w:rsidRPr="00DF403A">
        <w:rPr>
          <w:sz w:val="24"/>
          <w:szCs w:val="24"/>
        </w:rPr>
        <w:t>discipline</w:t>
      </w:r>
      <w:proofErr w:type="gramEnd"/>
      <w:r w:rsidR="001A5D11" w:rsidRPr="00DF403A">
        <w:rPr>
          <w:sz w:val="24"/>
          <w:szCs w:val="24"/>
        </w:rPr>
        <w:t xml:space="preserve"> but projects should be shown to be relevant to the concerns of the Fellowship as outlined above. Applicants should hold a PhD, awarded within the last three years, or expected to be awarded imminently.</w:t>
      </w:r>
      <w:r w:rsidR="00DF403A" w:rsidRPr="00DF403A">
        <w:rPr>
          <w:sz w:val="24"/>
          <w:szCs w:val="24"/>
        </w:rPr>
        <w:t xml:space="preserve"> </w:t>
      </w:r>
      <w:r w:rsidR="00B018D6">
        <w:rPr>
          <w:sz w:val="24"/>
          <w:szCs w:val="24"/>
        </w:rPr>
        <w:t xml:space="preserve">We would particularly </w:t>
      </w:r>
      <w:r>
        <w:rPr>
          <w:sz w:val="24"/>
          <w:szCs w:val="24"/>
        </w:rPr>
        <w:t>encourage</w:t>
      </w:r>
      <w:r w:rsidR="00B018D6">
        <w:rPr>
          <w:sz w:val="24"/>
          <w:szCs w:val="24"/>
        </w:rPr>
        <w:t xml:space="preserve"> applications from ‘first generation’ entrants to Higher Education. </w:t>
      </w:r>
    </w:p>
    <w:p w14:paraId="277AA7F2" w14:textId="77777777" w:rsidR="00B0416D" w:rsidRPr="00DF403A" w:rsidRDefault="00B0416D" w:rsidP="00B0416D">
      <w:pPr>
        <w:spacing w:after="0" w:line="240" w:lineRule="auto"/>
        <w:jc w:val="both"/>
        <w:rPr>
          <w:sz w:val="24"/>
          <w:szCs w:val="24"/>
        </w:rPr>
      </w:pPr>
    </w:p>
    <w:p w14:paraId="2789BDE4" w14:textId="77777777" w:rsidR="00DF403A" w:rsidRDefault="001A5D11" w:rsidP="00B0416D">
      <w:pPr>
        <w:spacing w:after="0" w:line="240" w:lineRule="auto"/>
        <w:jc w:val="both"/>
        <w:rPr>
          <w:rFonts w:cs="Arial"/>
          <w:color w:val="000000"/>
          <w:sz w:val="24"/>
          <w:szCs w:val="24"/>
          <w:shd w:val="clear" w:color="auto" w:fill="FFFFFF"/>
        </w:rPr>
      </w:pPr>
      <w:r w:rsidRPr="00DF403A">
        <w:rPr>
          <w:rFonts w:cs="Arial"/>
          <w:color w:val="000000"/>
          <w:sz w:val="24"/>
          <w:szCs w:val="24"/>
          <w:shd w:val="clear" w:color="auto" w:fill="FFFFFF"/>
        </w:rPr>
        <w:t>The closing date is</w:t>
      </w:r>
      <w:r w:rsidR="00DF403A" w:rsidRPr="00DF403A">
        <w:rPr>
          <w:rFonts w:cs="Arial"/>
          <w:color w:val="000000"/>
          <w:sz w:val="24"/>
          <w:szCs w:val="24"/>
          <w:shd w:val="clear" w:color="auto" w:fill="FFFFFF"/>
        </w:rPr>
        <w:t xml:space="preserve"> </w:t>
      </w:r>
      <w:r w:rsidR="00DF403A" w:rsidRPr="00B0416D">
        <w:rPr>
          <w:rFonts w:cs="Arial"/>
          <w:b/>
          <w:bCs/>
          <w:color w:val="000000"/>
          <w:sz w:val="24"/>
          <w:szCs w:val="24"/>
          <w:shd w:val="clear" w:color="auto" w:fill="FFFFFF"/>
        </w:rPr>
        <w:t>Thursday</w:t>
      </w:r>
      <w:r w:rsidRPr="00B0416D">
        <w:rPr>
          <w:rFonts w:cs="Arial"/>
          <w:b/>
          <w:bCs/>
          <w:color w:val="000000"/>
          <w:sz w:val="24"/>
          <w:szCs w:val="24"/>
          <w:shd w:val="clear" w:color="auto" w:fill="FFFFFF"/>
        </w:rPr>
        <w:t xml:space="preserve"> 20</w:t>
      </w:r>
      <w:r w:rsidRPr="00B0416D">
        <w:rPr>
          <w:rFonts w:cs="Arial"/>
          <w:b/>
          <w:bCs/>
          <w:color w:val="000000"/>
          <w:sz w:val="24"/>
          <w:szCs w:val="24"/>
          <w:shd w:val="clear" w:color="auto" w:fill="FFFFFF"/>
          <w:vertAlign w:val="superscript"/>
        </w:rPr>
        <w:t>th</w:t>
      </w:r>
      <w:r w:rsidRPr="00B0416D">
        <w:rPr>
          <w:rFonts w:cs="Arial"/>
          <w:b/>
          <w:bCs/>
          <w:color w:val="000000"/>
          <w:sz w:val="24"/>
          <w:szCs w:val="24"/>
          <w:shd w:val="clear" w:color="auto" w:fill="FFFFFF"/>
        </w:rPr>
        <w:t xml:space="preserve"> January 2022.</w:t>
      </w:r>
      <w:r w:rsidRPr="00DF403A">
        <w:rPr>
          <w:rFonts w:cs="Arial"/>
          <w:color w:val="000000"/>
          <w:sz w:val="24"/>
          <w:szCs w:val="24"/>
          <w:shd w:val="clear" w:color="auto" w:fill="FFFFFF"/>
        </w:rPr>
        <w:t xml:space="preserve"> </w:t>
      </w:r>
    </w:p>
    <w:p w14:paraId="6A469889" w14:textId="77777777" w:rsidR="00B0416D" w:rsidRPr="00DF403A" w:rsidRDefault="00B0416D" w:rsidP="00B0416D">
      <w:pPr>
        <w:spacing w:after="0" w:line="240" w:lineRule="auto"/>
        <w:jc w:val="both"/>
        <w:rPr>
          <w:rFonts w:cs="Arial"/>
          <w:color w:val="000000"/>
          <w:sz w:val="24"/>
          <w:szCs w:val="24"/>
          <w:shd w:val="clear" w:color="auto" w:fill="FFFFFF"/>
        </w:rPr>
      </w:pPr>
    </w:p>
    <w:p w14:paraId="3156AF44" w14:textId="77777777" w:rsidR="004E46AD" w:rsidRDefault="004E46AD" w:rsidP="00B0416D">
      <w:pPr>
        <w:spacing w:after="0" w:line="240" w:lineRule="auto"/>
        <w:jc w:val="both"/>
        <w:rPr>
          <w:rFonts w:cs="Arial"/>
          <w:b/>
          <w:bCs/>
          <w:color w:val="000000"/>
          <w:sz w:val="24"/>
          <w:szCs w:val="24"/>
          <w:shd w:val="clear" w:color="auto" w:fill="FFFFFF"/>
        </w:rPr>
      </w:pPr>
      <w:r w:rsidRPr="00DF403A">
        <w:rPr>
          <w:rFonts w:cs="Arial"/>
          <w:color w:val="000000"/>
          <w:sz w:val="24"/>
          <w:szCs w:val="24"/>
          <w:shd w:val="clear" w:color="auto" w:fill="FFFFFF"/>
        </w:rPr>
        <w:t xml:space="preserve">Further details are available on the University of Glasgow vacancies page </w:t>
      </w:r>
      <w:hyperlink r:id="rId4" w:history="1">
        <w:r w:rsidRPr="00DF403A">
          <w:rPr>
            <w:rStyle w:val="Hyperlink"/>
            <w:rFonts w:cs="Arial"/>
            <w:sz w:val="24"/>
            <w:szCs w:val="24"/>
            <w:shd w:val="clear" w:color="auto" w:fill="FFFFFF"/>
          </w:rPr>
          <w:t>here</w:t>
        </w:r>
      </w:hyperlink>
      <w:r w:rsidRPr="00DF403A">
        <w:rPr>
          <w:rFonts w:cs="Arial"/>
          <w:color w:val="000000"/>
          <w:sz w:val="24"/>
          <w:szCs w:val="24"/>
          <w:shd w:val="clear" w:color="auto" w:fill="FFFFFF"/>
        </w:rPr>
        <w:t xml:space="preserve"> – search </w:t>
      </w:r>
      <w:r w:rsidR="00B0416D">
        <w:rPr>
          <w:rFonts w:cs="Arial"/>
          <w:color w:val="000000"/>
          <w:sz w:val="24"/>
          <w:szCs w:val="24"/>
          <w:shd w:val="clear" w:color="auto" w:fill="FFFFFF"/>
        </w:rPr>
        <w:t>for</w:t>
      </w:r>
      <w:r w:rsidR="00DF403A" w:rsidRPr="00DF403A">
        <w:rPr>
          <w:rFonts w:cs="Arial"/>
          <w:color w:val="000000"/>
          <w:sz w:val="24"/>
          <w:szCs w:val="24"/>
          <w:shd w:val="clear" w:color="auto" w:fill="FFFFFF"/>
        </w:rPr>
        <w:t xml:space="preserve"> vacancy</w:t>
      </w:r>
      <w:r w:rsidRPr="00DF403A">
        <w:rPr>
          <w:rFonts w:cs="Arial"/>
          <w:color w:val="000000"/>
          <w:sz w:val="24"/>
          <w:szCs w:val="24"/>
          <w:shd w:val="clear" w:color="auto" w:fill="FFFFFF"/>
        </w:rPr>
        <w:t xml:space="preserve"> reference </w:t>
      </w:r>
      <w:r w:rsidRPr="00DF403A">
        <w:rPr>
          <w:rFonts w:cs="Arial"/>
          <w:b/>
          <w:bCs/>
          <w:color w:val="000000"/>
          <w:sz w:val="24"/>
          <w:szCs w:val="24"/>
          <w:shd w:val="clear" w:color="auto" w:fill="FFFFFF"/>
        </w:rPr>
        <w:t>075508</w:t>
      </w:r>
    </w:p>
    <w:p w14:paraId="658E81F7" w14:textId="77777777" w:rsidR="00B0416D" w:rsidRPr="00DF403A" w:rsidRDefault="00B0416D" w:rsidP="00B0416D">
      <w:pPr>
        <w:spacing w:after="0" w:line="240" w:lineRule="auto"/>
        <w:jc w:val="both"/>
        <w:rPr>
          <w:rFonts w:cs="Arial"/>
          <w:b/>
          <w:bCs/>
          <w:color w:val="000000"/>
          <w:sz w:val="24"/>
          <w:szCs w:val="24"/>
          <w:shd w:val="clear" w:color="auto" w:fill="FFFFFF"/>
        </w:rPr>
      </w:pPr>
    </w:p>
    <w:p w14:paraId="271CDEC3" w14:textId="77777777" w:rsidR="00DF403A" w:rsidRPr="00DF403A" w:rsidRDefault="00DF403A" w:rsidP="00B0416D">
      <w:pPr>
        <w:spacing w:after="0" w:line="240" w:lineRule="auto"/>
        <w:jc w:val="both"/>
        <w:rPr>
          <w:rFonts w:cs="Arial"/>
          <w:color w:val="000000"/>
          <w:sz w:val="24"/>
          <w:szCs w:val="24"/>
          <w:shd w:val="clear" w:color="auto" w:fill="FFFFFF"/>
        </w:rPr>
      </w:pPr>
      <w:r w:rsidRPr="00DF403A">
        <w:rPr>
          <w:rFonts w:cs="Arial"/>
          <w:color w:val="000000"/>
          <w:sz w:val="24"/>
          <w:szCs w:val="24"/>
          <w:shd w:val="clear" w:color="auto" w:fill="FFFFFF"/>
        </w:rPr>
        <w:t xml:space="preserve">Informal inquiries can be made to </w:t>
      </w:r>
      <w:r w:rsidR="00B0416D">
        <w:rPr>
          <w:rFonts w:cs="Arial"/>
          <w:color w:val="000000"/>
          <w:sz w:val="24"/>
          <w:szCs w:val="24"/>
          <w:shd w:val="clear" w:color="auto" w:fill="FFFFFF"/>
        </w:rPr>
        <w:t xml:space="preserve">Prof. </w:t>
      </w:r>
      <w:r w:rsidRPr="00DF403A">
        <w:rPr>
          <w:rFonts w:cs="Arial"/>
          <w:color w:val="000000"/>
          <w:sz w:val="24"/>
          <w:szCs w:val="24"/>
          <w:shd w:val="clear" w:color="auto" w:fill="FFFFFF"/>
        </w:rPr>
        <w:t xml:space="preserve">Andy Smith: </w:t>
      </w:r>
      <w:hyperlink r:id="rId5" w:history="1">
        <w:r w:rsidRPr="00DF403A">
          <w:rPr>
            <w:rStyle w:val="Hyperlink"/>
            <w:rFonts w:cs="Arial"/>
            <w:sz w:val="24"/>
            <w:szCs w:val="24"/>
            <w:shd w:val="clear" w:color="auto" w:fill="FFFFFF"/>
          </w:rPr>
          <w:t>Andrew.Smith.2@glasgow.ac.uk</w:t>
        </w:r>
      </w:hyperlink>
    </w:p>
    <w:p w14:paraId="199AA640" w14:textId="77777777" w:rsidR="00DF403A" w:rsidRPr="00DF403A" w:rsidRDefault="00DF403A" w:rsidP="00B0416D">
      <w:pPr>
        <w:spacing w:after="0" w:line="240" w:lineRule="auto"/>
        <w:jc w:val="both"/>
        <w:rPr>
          <w:rFonts w:cs="Arial"/>
          <w:color w:val="000000"/>
          <w:sz w:val="24"/>
          <w:szCs w:val="24"/>
          <w:shd w:val="clear" w:color="auto" w:fill="FFFFFF"/>
        </w:rPr>
      </w:pPr>
    </w:p>
    <w:sectPr w:rsidR="00DF403A" w:rsidRPr="00DF40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6AD"/>
    <w:rsid w:val="00182108"/>
    <w:rsid w:val="001A5D11"/>
    <w:rsid w:val="004E46AD"/>
    <w:rsid w:val="00A07949"/>
    <w:rsid w:val="00A44426"/>
    <w:rsid w:val="00B018D6"/>
    <w:rsid w:val="00B0416D"/>
    <w:rsid w:val="00DA0FA1"/>
    <w:rsid w:val="00DF4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04263"/>
  <w15:chartTrackingRefBased/>
  <w15:docId w15:val="{BAD54194-1373-48E5-A721-44164810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6AD"/>
    <w:rPr>
      <w:color w:val="0000FF"/>
      <w:u w:val="single"/>
    </w:rPr>
  </w:style>
  <w:style w:type="character" w:styleId="FollowedHyperlink">
    <w:name w:val="FollowedHyperlink"/>
    <w:basedOn w:val="DefaultParagraphFont"/>
    <w:uiPriority w:val="99"/>
    <w:semiHidden/>
    <w:unhideWhenUsed/>
    <w:rsid w:val="004E46AD"/>
    <w:rPr>
      <w:color w:val="954F72" w:themeColor="followedHyperlink"/>
      <w:u w:val="single"/>
    </w:rPr>
  </w:style>
  <w:style w:type="character" w:styleId="UnresolvedMention">
    <w:name w:val="Unresolved Mention"/>
    <w:basedOn w:val="DefaultParagraphFont"/>
    <w:uiPriority w:val="99"/>
    <w:semiHidden/>
    <w:unhideWhenUsed/>
    <w:rsid w:val="00DF40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373316">
      <w:bodyDiv w:val="1"/>
      <w:marLeft w:val="0"/>
      <w:marRight w:val="0"/>
      <w:marTop w:val="0"/>
      <w:marBottom w:val="0"/>
      <w:divBdr>
        <w:top w:val="none" w:sz="0" w:space="0" w:color="auto"/>
        <w:left w:val="none" w:sz="0" w:space="0" w:color="auto"/>
        <w:bottom w:val="none" w:sz="0" w:space="0" w:color="auto"/>
        <w:right w:val="none" w:sz="0" w:space="0" w:color="auto"/>
      </w:divBdr>
      <w:divsChild>
        <w:div w:id="778109239">
          <w:marLeft w:val="0"/>
          <w:marRight w:val="0"/>
          <w:marTop w:val="0"/>
          <w:marBottom w:val="0"/>
          <w:divBdr>
            <w:top w:val="none" w:sz="0" w:space="0" w:color="auto"/>
            <w:left w:val="none" w:sz="0" w:space="0" w:color="auto"/>
            <w:bottom w:val="none" w:sz="0" w:space="0" w:color="auto"/>
            <w:right w:val="none" w:sz="0" w:space="0" w:color="auto"/>
          </w:divBdr>
        </w:div>
        <w:div w:id="643508692">
          <w:marLeft w:val="0"/>
          <w:marRight w:val="0"/>
          <w:marTop w:val="0"/>
          <w:marBottom w:val="0"/>
          <w:divBdr>
            <w:top w:val="none" w:sz="0" w:space="0" w:color="auto"/>
            <w:left w:val="none" w:sz="0" w:space="0" w:color="auto"/>
            <w:bottom w:val="none" w:sz="0" w:space="0" w:color="auto"/>
            <w:right w:val="none" w:sz="0" w:space="0" w:color="auto"/>
          </w:divBdr>
        </w:div>
        <w:div w:id="1364599858">
          <w:marLeft w:val="0"/>
          <w:marRight w:val="0"/>
          <w:marTop w:val="0"/>
          <w:marBottom w:val="0"/>
          <w:divBdr>
            <w:top w:val="none" w:sz="0" w:space="0" w:color="auto"/>
            <w:left w:val="none" w:sz="0" w:space="0" w:color="auto"/>
            <w:bottom w:val="none" w:sz="0" w:space="0" w:color="auto"/>
            <w:right w:val="none" w:sz="0" w:space="0" w:color="auto"/>
          </w:divBdr>
        </w:div>
      </w:divsChild>
    </w:div>
    <w:div w:id="1261832590">
      <w:bodyDiv w:val="1"/>
      <w:marLeft w:val="0"/>
      <w:marRight w:val="0"/>
      <w:marTop w:val="0"/>
      <w:marBottom w:val="0"/>
      <w:divBdr>
        <w:top w:val="none" w:sz="0" w:space="0" w:color="auto"/>
        <w:left w:val="none" w:sz="0" w:space="0" w:color="auto"/>
        <w:bottom w:val="none" w:sz="0" w:space="0" w:color="auto"/>
        <w:right w:val="none" w:sz="0" w:space="0" w:color="auto"/>
      </w:divBdr>
      <w:divsChild>
        <w:div w:id="1124883595">
          <w:marLeft w:val="0"/>
          <w:marRight w:val="0"/>
          <w:marTop w:val="0"/>
          <w:marBottom w:val="0"/>
          <w:divBdr>
            <w:top w:val="none" w:sz="0" w:space="0" w:color="auto"/>
            <w:left w:val="none" w:sz="0" w:space="0" w:color="auto"/>
            <w:bottom w:val="none" w:sz="0" w:space="0" w:color="auto"/>
            <w:right w:val="none" w:sz="0" w:space="0" w:color="auto"/>
          </w:divBdr>
        </w:div>
        <w:div w:id="1856572602">
          <w:marLeft w:val="0"/>
          <w:marRight w:val="0"/>
          <w:marTop w:val="0"/>
          <w:marBottom w:val="0"/>
          <w:divBdr>
            <w:top w:val="none" w:sz="0" w:space="0" w:color="auto"/>
            <w:left w:val="none" w:sz="0" w:space="0" w:color="auto"/>
            <w:bottom w:val="none" w:sz="0" w:space="0" w:color="auto"/>
            <w:right w:val="none" w:sz="0" w:space="0" w:color="auto"/>
          </w:divBdr>
        </w:div>
        <w:div w:id="974139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drew.Smith.2@glasgow.ac.uk" TargetMode="External"/><Relationship Id="rId4" Type="http://schemas.openxmlformats.org/officeDocument/2006/relationships/hyperlink" Target="https://www.gla.ac.uk/explore/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Alexander Law</cp:lastModifiedBy>
  <cp:revision>2</cp:revision>
  <dcterms:created xsi:type="dcterms:W3CDTF">2021-12-21T11:53:00Z</dcterms:created>
  <dcterms:modified xsi:type="dcterms:W3CDTF">2021-12-21T11:53:00Z</dcterms:modified>
</cp:coreProperties>
</file>